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864" w:rsidRDefault="00572864" w:rsidP="00572864">
      <w:pPr>
        <w:jc w:val="center"/>
        <w:rPr>
          <w:b/>
          <w:bCs/>
          <w:sz w:val="32"/>
        </w:rPr>
      </w:pPr>
      <w:r w:rsidRPr="00572864">
        <w:rPr>
          <w:b/>
          <w:bCs/>
          <w:sz w:val="32"/>
        </w:rPr>
        <w:t>Annexes aux conditions Générales de ventes 2021</w:t>
      </w:r>
    </w:p>
    <w:p w:rsidR="00F10722" w:rsidRDefault="00F10722" w:rsidP="00572864">
      <w:pPr>
        <w:jc w:val="center"/>
        <w:rPr>
          <w:b/>
          <w:bCs/>
          <w:sz w:val="32"/>
        </w:rPr>
      </w:pPr>
    </w:p>
    <w:p w:rsidR="00572864" w:rsidRPr="007B1CE1" w:rsidRDefault="00572864" w:rsidP="00572864">
      <w:pPr>
        <w:rPr>
          <w:sz w:val="24"/>
          <w:szCs w:val="24"/>
        </w:rPr>
      </w:pPr>
      <w:r w:rsidRPr="007B1CE1">
        <w:rPr>
          <w:b/>
          <w:bCs/>
          <w:sz w:val="24"/>
          <w:szCs w:val="24"/>
        </w:rPr>
        <w:t>1. séjour interrompu ou abrégé</w:t>
      </w:r>
    </w:p>
    <w:p w:rsidR="00572864" w:rsidRPr="007B1CE1" w:rsidRDefault="00572864" w:rsidP="00572864">
      <w:pPr>
        <w:rPr>
          <w:sz w:val="24"/>
          <w:szCs w:val="24"/>
        </w:rPr>
      </w:pPr>
      <w:r w:rsidRPr="007B1CE1">
        <w:rPr>
          <w:sz w:val="24"/>
          <w:szCs w:val="24"/>
        </w:rPr>
        <w:t>En cas de séjour interrompu ou abrégé pour l’une des raisons suivantes :</w:t>
      </w:r>
    </w:p>
    <w:p w:rsidR="00572864" w:rsidRPr="007B1CE1" w:rsidRDefault="00572864" w:rsidP="00572864">
      <w:pPr>
        <w:numPr>
          <w:ilvl w:val="0"/>
          <w:numId w:val="1"/>
        </w:numPr>
        <w:rPr>
          <w:sz w:val="24"/>
          <w:szCs w:val="24"/>
        </w:rPr>
      </w:pPr>
      <w:r w:rsidRPr="007B1CE1">
        <w:rPr>
          <w:i/>
          <w:sz w:val="24"/>
          <w:szCs w:val="24"/>
        </w:rPr>
        <w:t>Fermeture administrative</w:t>
      </w:r>
      <w:r w:rsidRPr="007B1CE1">
        <w:rPr>
          <w:sz w:val="24"/>
          <w:szCs w:val="24"/>
        </w:rPr>
        <w:t xml:space="preserve"> du camping</w:t>
      </w:r>
    </w:p>
    <w:p w:rsidR="00572864" w:rsidRPr="007B1CE1" w:rsidRDefault="00572864" w:rsidP="00572864">
      <w:pPr>
        <w:numPr>
          <w:ilvl w:val="0"/>
          <w:numId w:val="1"/>
        </w:numPr>
        <w:rPr>
          <w:i/>
          <w:sz w:val="24"/>
          <w:szCs w:val="24"/>
        </w:rPr>
      </w:pPr>
      <w:r w:rsidRPr="007B1CE1">
        <w:rPr>
          <w:i/>
          <w:sz w:val="24"/>
          <w:szCs w:val="24"/>
        </w:rPr>
        <w:t>Fermeture des frontières</w:t>
      </w:r>
    </w:p>
    <w:p w:rsidR="00572864" w:rsidRPr="007B1CE1" w:rsidRDefault="00572864" w:rsidP="00572864">
      <w:pPr>
        <w:numPr>
          <w:ilvl w:val="0"/>
          <w:numId w:val="1"/>
        </w:numPr>
        <w:rPr>
          <w:sz w:val="24"/>
          <w:szCs w:val="24"/>
        </w:rPr>
      </w:pPr>
      <w:r w:rsidRPr="007B1CE1">
        <w:rPr>
          <w:i/>
          <w:sz w:val="24"/>
          <w:szCs w:val="24"/>
        </w:rPr>
        <w:t>Mise en quarantaine</w:t>
      </w:r>
      <w:r w:rsidRPr="007B1CE1">
        <w:rPr>
          <w:sz w:val="24"/>
          <w:szCs w:val="24"/>
        </w:rPr>
        <w:t xml:space="preserve"> à l’arrivée du client ou au retour du client dans son pays</w:t>
      </w:r>
    </w:p>
    <w:p w:rsidR="00572864" w:rsidRPr="007B1CE1" w:rsidRDefault="00572864" w:rsidP="00572864">
      <w:pPr>
        <w:rPr>
          <w:sz w:val="24"/>
          <w:szCs w:val="24"/>
        </w:rPr>
      </w:pPr>
      <w:r w:rsidRPr="007B1CE1">
        <w:rPr>
          <w:sz w:val="24"/>
          <w:szCs w:val="24"/>
          <w:u w:val="single"/>
        </w:rPr>
        <w:t>Un bon à valoir d’un montant correspondant aux nuits non consommées, valable deux ans</w:t>
      </w:r>
      <w:r w:rsidRPr="007B1CE1">
        <w:rPr>
          <w:sz w:val="24"/>
          <w:szCs w:val="24"/>
        </w:rPr>
        <w:t>, sera émis par le camping. En cas de refus de la part du client de ce bon à valoir, il sera remboursé, sur demande, du montant correspondant déduction faite du coût l’assurance annulation si elle a été souscrite.</w:t>
      </w:r>
    </w:p>
    <w:p w:rsidR="00572864" w:rsidRPr="007B1CE1" w:rsidRDefault="00572864" w:rsidP="00572864">
      <w:pPr>
        <w:rPr>
          <w:color w:val="FF0000"/>
          <w:sz w:val="24"/>
          <w:szCs w:val="24"/>
        </w:rPr>
      </w:pPr>
      <w:r w:rsidRPr="007B1CE1">
        <w:rPr>
          <w:color w:val="FF0000"/>
          <w:sz w:val="24"/>
          <w:szCs w:val="24"/>
        </w:rPr>
        <w:t>En dehors des raisons mentionnées ci-dessus, tout séjour interrompu ou abrégé (arrivée tardive, départ anticipé) du fait du client ne pourra pas donner lieu à un remboursement ou à un bon à valoir.</w:t>
      </w:r>
    </w:p>
    <w:p w:rsidR="00572864" w:rsidRPr="007B1CE1" w:rsidRDefault="00AB6DB9" w:rsidP="00572864">
      <w:pPr>
        <w:rPr>
          <w:sz w:val="24"/>
          <w:szCs w:val="24"/>
        </w:rPr>
      </w:pPr>
      <w:r w:rsidRPr="007B1CE1">
        <w:rPr>
          <w:b/>
          <w:bCs/>
          <w:sz w:val="24"/>
          <w:szCs w:val="24"/>
        </w:rPr>
        <w:t>2</w:t>
      </w:r>
      <w:r w:rsidR="00572864" w:rsidRPr="007B1CE1">
        <w:rPr>
          <w:b/>
          <w:bCs/>
          <w:sz w:val="24"/>
          <w:szCs w:val="24"/>
        </w:rPr>
        <w:t xml:space="preserve">. Annulation du fait du camping </w:t>
      </w:r>
      <w:r w:rsidR="00572864" w:rsidRPr="007B1CE1">
        <w:rPr>
          <w:sz w:val="24"/>
          <w:szCs w:val="24"/>
        </w:rPr>
        <w:br/>
        <w:t>En cas d’annulation du fait du camping, sauf en cas de force majeure, les sommes versées pour la réservation seront totalement remboursées. Cette annulation ne pourra cependant pas donner lieu au versement de dommages et intérêts.</w:t>
      </w:r>
    </w:p>
    <w:p w:rsidR="00572864" w:rsidRPr="007B1CE1" w:rsidRDefault="00AB6DB9" w:rsidP="00572864">
      <w:pPr>
        <w:rPr>
          <w:sz w:val="24"/>
          <w:szCs w:val="24"/>
        </w:rPr>
      </w:pPr>
      <w:r w:rsidRPr="007B1CE1">
        <w:rPr>
          <w:b/>
          <w:bCs/>
          <w:sz w:val="24"/>
          <w:szCs w:val="24"/>
        </w:rPr>
        <w:t>3</w:t>
      </w:r>
      <w:r w:rsidR="00572864" w:rsidRPr="007B1CE1">
        <w:rPr>
          <w:b/>
          <w:bCs/>
          <w:sz w:val="24"/>
          <w:szCs w:val="24"/>
        </w:rPr>
        <w:t>. Annulation du fait du campeur</w:t>
      </w:r>
    </w:p>
    <w:p w:rsidR="00572864" w:rsidRPr="007B1CE1" w:rsidRDefault="00572864" w:rsidP="00572864">
      <w:pPr>
        <w:rPr>
          <w:sz w:val="24"/>
          <w:szCs w:val="24"/>
        </w:rPr>
      </w:pPr>
      <w:r w:rsidRPr="007B1CE1">
        <w:rPr>
          <w:sz w:val="24"/>
          <w:szCs w:val="24"/>
        </w:rPr>
        <w:t xml:space="preserve">   En cas d’annulation de la part du campeur sans souscription à la garantie annulation</w:t>
      </w:r>
    </w:p>
    <w:p w:rsidR="00572864" w:rsidRPr="007B1CE1" w:rsidRDefault="00572864" w:rsidP="00572864">
      <w:pPr>
        <w:rPr>
          <w:sz w:val="24"/>
          <w:szCs w:val="24"/>
        </w:rPr>
      </w:pPr>
      <w:r w:rsidRPr="007B1CE1">
        <w:rPr>
          <w:b/>
          <w:bCs/>
          <w:sz w:val="24"/>
          <w:szCs w:val="24"/>
        </w:rPr>
        <w:t>Pour l’une des raisons suivantes (empêchant le séjour) :</w:t>
      </w:r>
    </w:p>
    <w:p w:rsidR="00572864" w:rsidRPr="007B1CE1" w:rsidRDefault="00572864" w:rsidP="00572864">
      <w:pPr>
        <w:numPr>
          <w:ilvl w:val="0"/>
          <w:numId w:val="2"/>
        </w:numPr>
        <w:rPr>
          <w:i/>
          <w:sz w:val="24"/>
          <w:szCs w:val="24"/>
        </w:rPr>
      </w:pPr>
      <w:r w:rsidRPr="007B1CE1">
        <w:rPr>
          <w:i/>
          <w:sz w:val="24"/>
          <w:szCs w:val="24"/>
        </w:rPr>
        <w:t>Fermeture des frontières</w:t>
      </w:r>
    </w:p>
    <w:p w:rsidR="00572864" w:rsidRPr="007B1CE1" w:rsidRDefault="00572864" w:rsidP="00572864">
      <w:pPr>
        <w:numPr>
          <w:ilvl w:val="0"/>
          <w:numId w:val="2"/>
        </w:numPr>
        <w:rPr>
          <w:i/>
          <w:sz w:val="24"/>
          <w:szCs w:val="24"/>
        </w:rPr>
      </w:pPr>
      <w:r w:rsidRPr="007B1CE1">
        <w:rPr>
          <w:i/>
          <w:sz w:val="24"/>
          <w:szCs w:val="24"/>
        </w:rPr>
        <w:t>Fermeture administrative du camping</w:t>
      </w:r>
    </w:p>
    <w:p w:rsidR="00572864" w:rsidRPr="007B1CE1" w:rsidRDefault="00572864" w:rsidP="00572864">
      <w:pPr>
        <w:numPr>
          <w:ilvl w:val="0"/>
          <w:numId w:val="2"/>
        </w:numPr>
        <w:rPr>
          <w:sz w:val="24"/>
          <w:szCs w:val="24"/>
        </w:rPr>
      </w:pPr>
      <w:r w:rsidRPr="007B1CE1">
        <w:rPr>
          <w:i/>
          <w:sz w:val="24"/>
          <w:szCs w:val="24"/>
        </w:rPr>
        <w:t>Mise en quarantaine</w:t>
      </w:r>
      <w:r w:rsidRPr="007B1CE1">
        <w:rPr>
          <w:sz w:val="24"/>
          <w:szCs w:val="24"/>
        </w:rPr>
        <w:t xml:space="preserve"> à l’arrivée du client ou au retour du client dans son pays</w:t>
      </w:r>
    </w:p>
    <w:p w:rsidR="00572864" w:rsidRPr="007B1CE1" w:rsidRDefault="00572864" w:rsidP="00572864">
      <w:pPr>
        <w:numPr>
          <w:ilvl w:val="0"/>
          <w:numId w:val="2"/>
        </w:numPr>
        <w:rPr>
          <w:sz w:val="24"/>
          <w:szCs w:val="24"/>
        </w:rPr>
      </w:pPr>
      <w:r w:rsidRPr="007B1CE1">
        <w:rPr>
          <w:sz w:val="24"/>
          <w:szCs w:val="24"/>
        </w:rPr>
        <w:t>Limitation des déplacements à un nombre de kilomètres ne permettant pas de venir au camping</w:t>
      </w:r>
    </w:p>
    <w:p w:rsidR="00B4365C" w:rsidRPr="007B1CE1" w:rsidRDefault="00572864">
      <w:pPr>
        <w:rPr>
          <w:sz w:val="24"/>
          <w:szCs w:val="24"/>
        </w:rPr>
      </w:pPr>
      <w:r w:rsidRPr="007B1CE1">
        <w:rPr>
          <w:sz w:val="24"/>
          <w:szCs w:val="24"/>
        </w:rPr>
        <w:t>Un bon à valoir, d’un montant correspondant à l’intégralité des sommes versées, valable deux ans, sera émis par le camping. En cas de refus de la part du client de ce bon à valoir, il sera remboursé, sur demande, du montant correspondant.</w:t>
      </w:r>
    </w:p>
    <w:p w:rsidR="00572864" w:rsidRPr="007B1CE1" w:rsidRDefault="00572864">
      <w:pPr>
        <w:rPr>
          <w:b/>
          <w:bCs/>
          <w:color w:val="FF0000"/>
          <w:sz w:val="24"/>
          <w:szCs w:val="24"/>
        </w:rPr>
      </w:pPr>
      <w:r w:rsidRPr="007B1CE1">
        <w:rPr>
          <w:b/>
          <w:bCs/>
          <w:color w:val="FF0000"/>
          <w:sz w:val="24"/>
          <w:szCs w:val="24"/>
        </w:rPr>
        <w:t>Pour toutes autres raisons</w:t>
      </w:r>
      <w:r w:rsidR="00D214A2" w:rsidRPr="007B1CE1">
        <w:rPr>
          <w:b/>
          <w:bCs/>
          <w:color w:val="FF0000"/>
          <w:sz w:val="24"/>
          <w:szCs w:val="24"/>
        </w:rPr>
        <w:t xml:space="preserve"> et sans souscription à la garantie annulation</w:t>
      </w:r>
      <w:r w:rsidRPr="007B1CE1">
        <w:rPr>
          <w:b/>
          <w:bCs/>
          <w:color w:val="FF0000"/>
          <w:sz w:val="24"/>
          <w:szCs w:val="24"/>
        </w:rPr>
        <w:t xml:space="preserve"> :</w:t>
      </w:r>
    </w:p>
    <w:p w:rsidR="00572864" w:rsidRPr="007B1CE1" w:rsidRDefault="00D214A2" w:rsidP="00572864">
      <w:pPr>
        <w:numPr>
          <w:ilvl w:val="0"/>
          <w:numId w:val="3"/>
        </w:numPr>
        <w:rPr>
          <w:color w:val="FF0000"/>
          <w:sz w:val="24"/>
          <w:szCs w:val="24"/>
        </w:rPr>
      </w:pPr>
      <w:r w:rsidRPr="007B1CE1">
        <w:rPr>
          <w:color w:val="FF0000"/>
          <w:sz w:val="24"/>
          <w:szCs w:val="24"/>
        </w:rPr>
        <w:t xml:space="preserve">En cas d’annulation moins de 60 jours avant la date d’arrivée prévue, l’acompte ne sera pas remboursé. </w:t>
      </w:r>
    </w:p>
    <w:p w:rsidR="00572864" w:rsidRDefault="00572864"/>
    <w:p w:rsidR="007B1CE1" w:rsidRPr="00CD45EE" w:rsidRDefault="007B1CE1">
      <w:pPr>
        <w:rPr>
          <w:sz w:val="24"/>
        </w:rPr>
      </w:pPr>
      <w:r w:rsidRPr="00CD45EE">
        <w:rPr>
          <w:sz w:val="24"/>
          <w:highlight w:val="yellow"/>
        </w:rPr>
        <w:t xml:space="preserve">Nous vous rappelons que vous avez la possibilité de souscrire une assurance </w:t>
      </w:r>
      <w:r w:rsidR="00F10722" w:rsidRPr="00CD45EE">
        <w:rPr>
          <w:sz w:val="24"/>
          <w:highlight w:val="yellow"/>
        </w:rPr>
        <w:t>« </w:t>
      </w:r>
      <w:r w:rsidRPr="00CD45EE">
        <w:rPr>
          <w:sz w:val="24"/>
          <w:highlight w:val="yellow"/>
        </w:rPr>
        <w:t>CAMPEZCOUVET</w:t>
      </w:r>
      <w:r w:rsidR="00F10722" w:rsidRPr="00CD45EE">
        <w:rPr>
          <w:sz w:val="24"/>
          <w:highlight w:val="yellow"/>
        </w:rPr>
        <w:t xml:space="preserve"> annulation séjour » </w:t>
      </w:r>
      <w:r w:rsidRPr="00CD45EE">
        <w:rPr>
          <w:sz w:val="24"/>
          <w:highlight w:val="yellow"/>
        </w:rPr>
        <w:t xml:space="preserve"> lors de votre réservation (2.90% du séjour)</w:t>
      </w:r>
      <w:r w:rsidRPr="00CD45EE">
        <w:rPr>
          <w:sz w:val="24"/>
        </w:rPr>
        <w:t xml:space="preserve"> </w:t>
      </w:r>
      <w:r w:rsidR="00CD45EE" w:rsidRPr="00CD45EE">
        <w:rPr>
          <w:sz w:val="24"/>
        </w:rPr>
        <w:t xml:space="preserve">Les CGA Assurance annulation </w:t>
      </w:r>
      <w:proofErr w:type="spellStart"/>
      <w:r w:rsidR="00CD45EE" w:rsidRPr="00CD45EE">
        <w:rPr>
          <w:sz w:val="24"/>
        </w:rPr>
        <w:t>campezcouvert</w:t>
      </w:r>
      <w:proofErr w:type="spellEnd"/>
      <w:r w:rsidR="00CD45EE" w:rsidRPr="00CD45EE">
        <w:rPr>
          <w:sz w:val="24"/>
        </w:rPr>
        <w:t xml:space="preserve"> extension </w:t>
      </w:r>
      <w:proofErr w:type="spellStart"/>
      <w:r w:rsidR="00CD45EE" w:rsidRPr="00CD45EE">
        <w:rPr>
          <w:sz w:val="24"/>
        </w:rPr>
        <w:t>covid</w:t>
      </w:r>
      <w:proofErr w:type="spellEnd"/>
      <w:r w:rsidR="00CD45EE" w:rsidRPr="00CD45EE">
        <w:rPr>
          <w:sz w:val="24"/>
        </w:rPr>
        <w:t xml:space="preserve"> sont disponible sur notre site.</w:t>
      </w:r>
    </w:p>
    <w:sectPr w:rsidR="007B1CE1" w:rsidRPr="00CD45EE" w:rsidSect="00572864">
      <w:pgSz w:w="11906" w:h="16838"/>
      <w:pgMar w:top="170" w:right="170" w:bottom="170" w:left="17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77386"/>
    <w:multiLevelType w:val="multilevel"/>
    <w:tmpl w:val="3F4A5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A914FF"/>
    <w:multiLevelType w:val="multilevel"/>
    <w:tmpl w:val="814A9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7F7B64"/>
    <w:multiLevelType w:val="multilevel"/>
    <w:tmpl w:val="061C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572864"/>
    <w:rsid w:val="00115C4F"/>
    <w:rsid w:val="00547911"/>
    <w:rsid w:val="00572864"/>
    <w:rsid w:val="007B1CE1"/>
    <w:rsid w:val="00913CB8"/>
    <w:rsid w:val="00AB6DB9"/>
    <w:rsid w:val="00B4365C"/>
    <w:rsid w:val="00CD45EE"/>
    <w:rsid w:val="00D214A2"/>
    <w:rsid w:val="00D66602"/>
    <w:rsid w:val="00F1072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CB8"/>
  </w:style>
  <w:style w:type="paragraph" w:styleId="Titre1">
    <w:name w:val="heading 1"/>
    <w:basedOn w:val="Normal"/>
    <w:next w:val="Normal"/>
    <w:link w:val="Titre1Car"/>
    <w:uiPriority w:val="9"/>
    <w:qFormat/>
    <w:rsid w:val="00913C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13CB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08030707">
      <w:bodyDiv w:val="1"/>
      <w:marLeft w:val="0"/>
      <w:marRight w:val="0"/>
      <w:marTop w:val="0"/>
      <w:marBottom w:val="0"/>
      <w:divBdr>
        <w:top w:val="none" w:sz="0" w:space="0" w:color="auto"/>
        <w:left w:val="none" w:sz="0" w:space="0" w:color="auto"/>
        <w:bottom w:val="none" w:sz="0" w:space="0" w:color="auto"/>
        <w:right w:val="none" w:sz="0" w:space="0" w:color="auto"/>
      </w:divBdr>
    </w:div>
    <w:div w:id="423577950">
      <w:bodyDiv w:val="1"/>
      <w:marLeft w:val="0"/>
      <w:marRight w:val="0"/>
      <w:marTop w:val="0"/>
      <w:marBottom w:val="0"/>
      <w:divBdr>
        <w:top w:val="none" w:sz="0" w:space="0" w:color="auto"/>
        <w:left w:val="none" w:sz="0" w:space="0" w:color="auto"/>
        <w:bottom w:val="none" w:sz="0" w:space="0" w:color="auto"/>
        <w:right w:val="none" w:sz="0" w:space="0" w:color="auto"/>
      </w:divBdr>
    </w:div>
    <w:div w:id="569269633">
      <w:bodyDiv w:val="1"/>
      <w:marLeft w:val="0"/>
      <w:marRight w:val="0"/>
      <w:marTop w:val="0"/>
      <w:marBottom w:val="0"/>
      <w:divBdr>
        <w:top w:val="none" w:sz="0" w:space="0" w:color="auto"/>
        <w:left w:val="none" w:sz="0" w:space="0" w:color="auto"/>
        <w:bottom w:val="none" w:sz="0" w:space="0" w:color="auto"/>
        <w:right w:val="none" w:sz="0" w:space="0" w:color="auto"/>
      </w:divBdr>
    </w:div>
    <w:div w:id="804271476">
      <w:bodyDiv w:val="1"/>
      <w:marLeft w:val="0"/>
      <w:marRight w:val="0"/>
      <w:marTop w:val="0"/>
      <w:marBottom w:val="0"/>
      <w:divBdr>
        <w:top w:val="none" w:sz="0" w:space="0" w:color="auto"/>
        <w:left w:val="none" w:sz="0" w:space="0" w:color="auto"/>
        <w:bottom w:val="none" w:sz="0" w:space="0" w:color="auto"/>
        <w:right w:val="none" w:sz="0" w:space="0" w:color="auto"/>
      </w:divBdr>
    </w:div>
    <w:div w:id="945234097">
      <w:bodyDiv w:val="1"/>
      <w:marLeft w:val="0"/>
      <w:marRight w:val="0"/>
      <w:marTop w:val="0"/>
      <w:marBottom w:val="0"/>
      <w:divBdr>
        <w:top w:val="none" w:sz="0" w:space="0" w:color="auto"/>
        <w:left w:val="none" w:sz="0" w:space="0" w:color="auto"/>
        <w:bottom w:val="none" w:sz="0" w:space="0" w:color="auto"/>
        <w:right w:val="none" w:sz="0" w:space="0" w:color="auto"/>
      </w:divBdr>
    </w:div>
    <w:div w:id="1040515861">
      <w:bodyDiv w:val="1"/>
      <w:marLeft w:val="0"/>
      <w:marRight w:val="0"/>
      <w:marTop w:val="0"/>
      <w:marBottom w:val="0"/>
      <w:divBdr>
        <w:top w:val="none" w:sz="0" w:space="0" w:color="auto"/>
        <w:left w:val="none" w:sz="0" w:space="0" w:color="auto"/>
        <w:bottom w:val="none" w:sz="0" w:space="0" w:color="auto"/>
        <w:right w:val="none" w:sz="0" w:space="0" w:color="auto"/>
      </w:divBdr>
    </w:div>
    <w:div w:id="1319651811">
      <w:bodyDiv w:val="1"/>
      <w:marLeft w:val="0"/>
      <w:marRight w:val="0"/>
      <w:marTop w:val="0"/>
      <w:marBottom w:val="0"/>
      <w:divBdr>
        <w:top w:val="none" w:sz="0" w:space="0" w:color="auto"/>
        <w:left w:val="none" w:sz="0" w:space="0" w:color="auto"/>
        <w:bottom w:val="none" w:sz="0" w:space="0" w:color="auto"/>
        <w:right w:val="none" w:sz="0" w:space="0" w:color="auto"/>
      </w:divBdr>
    </w:div>
    <w:div w:id="160244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327</Words>
  <Characters>1804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2</dc:creator>
  <cp:lastModifiedBy>HP 2</cp:lastModifiedBy>
  <cp:revision>3</cp:revision>
  <cp:lastPrinted>2020-11-20T09:44:00Z</cp:lastPrinted>
  <dcterms:created xsi:type="dcterms:W3CDTF">2020-11-20T09:01:00Z</dcterms:created>
  <dcterms:modified xsi:type="dcterms:W3CDTF">2020-11-20T10:25:00Z</dcterms:modified>
</cp:coreProperties>
</file>